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24" w:rsidRDefault="00EA0703" w:rsidP="00EA0703">
      <w:pPr>
        <w:spacing w:after="45" w:line="259" w:lineRule="auto"/>
        <w:ind w:left="0" w:right="453" w:firstLine="0"/>
      </w:pPr>
      <w:r>
        <w:rPr>
          <w:b/>
          <w:color w:val="000000"/>
        </w:rPr>
        <w:t xml:space="preserve">СОГЛАСОВАНО                                                      </w:t>
      </w:r>
      <w:r>
        <w:rPr>
          <w:b/>
          <w:color w:val="000000"/>
        </w:rPr>
        <w:tab/>
        <w:t xml:space="preserve">УТВЕРЖДАЮ  </w:t>
      </w:r>
    </w:p>
    <w:p w:rsidR="00890124" w:rsidRDefault="00EA0703" w:rsidP="00EA0703">
      <w:pPr>
        <w:spacing w:after="27" w:line="259" w:lineRule="auto"/>
        <w:ind w:left="0" w:firstLine="0"/>
        <w:jc w:val="left"/>
      </w:pPr>
      <w:r>
        <w:rPr>
          <w:b/>
          <w:color w:val="000000"/>
        </w:rPr>
        <w:t xml:space="preserve">Протокол заседания Педагогического   </w:t>
      </w:r>
      <w:r>
        <w:rPr>
          <w:b/>
          <w:color w:val="000000"/>
        </w:rPr>
        <w:tab/>
        <w:t xml:space="preserve">Директор МБОУ </w:t>
      </w:r>
      <w:r>
        <w:rPr>
          <w:b/>
        </w:rPr>
        <w:t>«Гуладтынская СОШ».</w:t>
      </w:r>
      <w:r>
        <w:t xml:space="preserve"> </w:t>
      </w:r>
      <w:r>
        <w:rPr>
          <w:b/>
          <w:color w:val="000000"/>
        </w:rPr>
        <w:t>совета МБОУ</w:t>
      </w:r>
      <w:r>
        <w:rPr>
          <w:b/>
        </w:rPr>
        <w:t>«Гуладтынская СОШ».</w:t>
      </w:r>
      <w:r>
        <w:t xml:space="preserve"> 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</w:p>
    <w:p w:rsidR="00890124" w:rsidRDefault="00EA0703">
      <w:pPr>
        <w:tabs>
          <w:tab w:val="center" w:pos="2425"/>
          <w:tab w:val="center" w:pos="7353"/>
        </w:tabs>
        <w:spacing w:after="32" w:line="259" w:lineRule="auto"/>
        <w:ind w:left="0" w:firstLine="0"/>
        <w:jc w:val="left"/>
      </w:pPr>
      <w:r>
        <w:rPr>
          <w:b/>
          <w:color w:val="000000"/>
        </w:rPr>
        <w:t xml:space="preserve">от </w:t>
      </w:r>
      <w:r>
        <w:rPr>
          <w:b/>
          <w:color w:val="000000"/>
          <w:u w:val="single" w:color="000000"/>
        </w:rPr>
        <w:t>15 января</w:t>
      </w:r>
      <w:r>
        <w:rPr>
          <w:b/>
          <w:color w:val="000000"/>
        </w:rPr>
        <w:t xml:space="preserve"> 2021  № _</w:t>
      </w:r>
      <w:r>
        <w:rPr>
          <w:b/>
          <w:color w:val="000000"/>
          <w:u w:val="single" w:color="000000"/>
        </w:rPr>
        <w:t>3</w:t>
      </w:r>
      <w:r>
        <w:rPr>
          <w:b/>
          <w:color w:val="000000"/>
        </w:rPr>
        <w:t xml:space="preserve">_                                       </w:t>
      </w:r>
      <w:r>
        <w:rPr>
          <w:b/>
          <w:color w:val="000000"/>
        </w:rPr>
        <w:t>--------------------------------Османова П.И,</w:t>
      </w:r>
      <w:r>
        <w:rPr>
          <w:b/>
          <w:color w:val="000000"/>
        </w:rPr>
        <w:t xml:space="preserve"> </w:t>
      </w:r>
    </w:p>
    <w:p w:rsidR="00890124" w:rsidRDefault="00EA0703">
      <w:pPr>
        <w:tabs>
          <w:tab w:val="center" w:pos="2427"/>
          <w:tab w:val="center" w:pos="7354"/>
        </w:tabs>
        <w:spacing w:after="54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</w:r>
      <w:r>
        <w:rPr>
          <w:b/>
          <w:color w:val="000000"/>
        </w:rPr>
        <w:t xml:space="preserve">   «</w:t>
      </w:r>
      <w:r>
        <w:rPr>
          <w:b/>
          <w:color w:val="000000"/>
          <w:u w:val="single" w:color="000000"/>
        </w:rPr>
        <w:t>16</w:t>
      </w:r>
      <w:r>
        <w:rPr>
          <w:b/>
          <w:color w:val="000000"/>
        </w:rPr>
        <w:t>»__</w:t>
      </w:r>
      <w:r>
        <w:rPr>
          <w:b/>
          <w:color w:val="000000"/>
          <w:u w:val="single" w:color="000000"/>
        </w:rPr>
        <w:t>января</w:t>
      </w:r>
      <w:r>
        <w:rPr>
          <w:b/>
          <w:color w:val="000000"/>
        </w:rPr>
        <w:t>__2021г.</w:t>
      </w:r>
      <w:r>
        <w:rPr>
          <w:color w:val="000000"/>
        </w:rPr>
        <w:t xml:space="preserve"> </w:t>
      </w:r>
    </w:p>
    <w:p w:rsidR="00890124" w:rsidRDefault="00EA0703">
      <w:pPr>
        <w:spacing w:after="0" w:line="259" w:lineRule="auto"/>
        <w:ind w:left="246" w:firstLine="0"/>
        <w:jc w:val="center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  <w:t xml:space="preserve"> </w:t>
      </w:r>
    </w:p>
    <w:p w:rsidR="00890124" w:rsidRDefault="00890124">
      <w:pPr>
        <w:spacing w:after="45" w:line="259" w:lineRule="auto"/>
        <w:ind w:left="5174" w:firstLine="0"/>
        <w:jc w:val="center"/>
      </w:pPr>
    </w:p>
    <w:p w:rsidR="00890124" w:rsidRDefault="00890124" w:rsidP="00EA0703">
      <w:pPr>
        <w:spacing w:after="96" w:line="259" w:lineRule="auto"/>
        <w:ind w:left="0" w:right="453" w:firstLine="0"/>
        <w:jc w:val="center"/>
      </w:pPr>
      <w:bookmarkStart w:id="0" w:name="_GoBack"/>
      <w:bookmarkEnd w:id="0"/>
    </w:p>
    <w:p w:rsidR="00890124" w:rsidRDefault="00EA0703">
      <w:pPr>
        <w:spacing w:after="11" w:line="271" w:lineRule="auto"/>
        <w:ind w:left="467" w:right="969" w:hanging="10"/>
        <w:jc w:val="center"/>
      </w:pPr>
      <w:r>
        <w:rPr>
          <w:b/>
        </w:rPr>
        <w:t xml:space="preserve">Положение  </w:t>
      </w:r>
    </w:p>
    <w:p w:rsidR="00890124" w:rsidRDefault="00EA0703">
      <w:pPr>
        <w:spacing w:after="11" w:line="271" w:lineRule="auto"/>
        <w:ind w:left="467" w:right="979" w:hanging="10"/>
        <w:jc w:val="center"/>
      </w:pPr>
      <w:r>
        <w:rPr>
          <w:b/>
        </w:rPr>
        <w:t>о правилах приема обучающихся</w:t>
      </w:r>
      <w:r>
        <w:t xml:space="preserve"> </w:t>
      </w:r>
    </w:p>
    <w:p w:rsidR="00890124" w:rsidRDefault="00EA0703">
      <w:pPr>
        <w:spacing w:after="11" w:line="271" w:lineRule="auto"/>
        <w:ind w:left="1935" w:right="345" w:hanging="973"/>
        <w:jc w:val="left"/>
      </w:pPr>
      <w:r>
        <w:rPr>
          <w:b/>
        </w:rPr>
        <w:t>в муниципальное бюджетное общеобразовательное учреждение</w:t>
      </w:r>
      <w:r>
        <w:t xml:space="preserve"> </w:t>
      </w:r>
      <w:r>
        <w:rPr>
          <w:b/>
        </w:rPr>
        <w:t>«Гуладтынская СОШ</w:t>
      </w:r>
      <w:r>
        <w:rPr>
          <w:b/>
        </w:rPr>
        <w:t>».</w:t>
      </w:r>
      <w:r>
        <w:t xml:space="preserve"> </w:t>
      </w:r>
    </w:p>
    <w:p w:rsidR="00890124" w:rsidRDefault="00EA0703">
      <w:pPr>
        <w:spacing w:after="27" w:line="259" w:lineRule="auto"/>
        <w:ind w:left="0" w:right="191" w:firstLine="0"/>
        <w:jc w:val="center"/>
      </w:pPr>
      <w:r>
        <w:t xml:space="preserve">  </w:t>
      </w:r>
    </w:p>
    <w:p w:rsidR="00890124" w:rsidRDefault="00EA0703">
      <w:pPr>
        <w:spacing w:after="11" w:line="271" w:lineRule="auto"/>
        <w:ind w:left="467" w:hanging="10"/>
        <w:jc w:val="center"/>
      </w:pPr>
      <w:r>
        <w:rPr>
          <w:b/>
        </w:rPr>
        <w:t>1.Общие положения</w:t>
      </w:r>
      <w:r>
        <w:rPr>
          <w:color w:val="555555"/>
        </w:rPr>
        <w:t xml:space="preserve"> </w:t>
      </w:r>
    </w:p>
    <w:p w:rsidR="00890124" w:rsidRDefault="00EA0703">
      <w:pPr>
        <w:ind w:right="243" w:firstLine="0"/>
      </w:pPr>
      <w:r>
        <w:t xml:space="preserve">1.1. </w:t>
      </w:r>
      <w:r>
        <w:t xml:space="preserve">Настоящее положение составлено в соответствии с Федеральным законом от </w:t>
      </w:r>
    </w:p>
    <w:p w:rsidR="00890124" w:rsidRDefault="00EA0703">
      <w:pPr>
        <w:ind w:left="-15" w:right="243" w:firstLine="0"/>
      </w:pPr>
      <w:r>
        <w:t>29.12.2012 № 273-ФЗ «Об образовании в Российской Федерации», Федеральный закон от 25.07.2002 № 115-</w:t>
      </w:r>
      <w:r>
        <w:t>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</w:t>
      </w:r>
      <w:r>
        <w:t xml:space="preserve">дан на обучение по образовательным программам начального общего, основного общего и среднего общего образования», Уставом муниципального бюджетного общеобразовательного учреждения «Средняя общеобразовательная школа № 40»  (далее – Учреждение). </w:t>
      </w:r>
    </w:p>
    <w:p w:rsidR="00890124" w:rsidRDefault="00EA0703">
      <w:pPr>
        <w:ind w:left="-15" w:right="243"/>
      </w:pPr>
      <w:r>
        <w:t>1.2. Настоя</w:t>
      </w:r>
      <w:r>
        <w:t>щее положение приема граждан на обучение по образовательным программам в муниципальное бюджетное общеобразовательное учреждение «Средняя общеобразовательная школа № 40» (далее  - Положение) регламентирует прием граждан  Российской Федерации (далее - гражда</w:t>
      </w:r>
      <w:r>
        <w:t xml:space="preserve">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 Учреждение. </w:t>
      </w:r>
    </w:p>
    <w:p w:rsidR="00890124" w:rsidRDefault="00EA0703">
      <w:pPr>
        <w:ind w:left="-15" w:right="243"/>
      </w:pPr>
      <w:r>
        <w:t>1.3. Положение разработано с це</w:t>
      </w:r>
      <w:r>
        <w:t>лью обеспечения реализации и  соблюдения конституционных прав граждан Российской Федерации на образование, исходя из принципов государственной политики в области образования, интересов ребенка и удовлетворения потребностей семьи в выборе общеобразовательно</w:t>
      </w:r>
      <w:r>
        <w:t>го учреждения в соответствии с Конвенцией ООН о правах  ребенка,   Конституцией  Российской Федерации, Федеральным</w:t>
      </w:r>
      <w:hyperlink r:id="rId5">
        <w:r>
          <w:t xml:space="preserve"> </w:t>
        </w:r>
      </w:hyperlink>
      <w:hyperlink r:id="rId6">
        <w:r>
          <w:t>законом</w:t>
        </w:r>
      </w:hyperlink>
      <w:hyperlink r:id="rId7">
        <w:r>
          <w:t xml:space="preserve"> </w:t>
        </w:r>
      </w:hyperlink>
      <w:r>
        <w:t>от 29.12.2012 № 273-ФЗ «Об</w:t>
      </w:r>
      <w:r>
        <w:t xml:space="preserve"> образовании в Российской Федерации» и других правовых документов. </w:t>
      </w:r>
    </w:p>
    <w:p w:rsidR="00890124" w:rsidRDefault="00EA0703">
      <w:pPr>
        <w:ind w:left="-15" w:right="243"/>
      </w:pPr>
      <w:r>
        <w:t xml:space="preserve">1.4. 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</w:t>
      </w:r>
      <w:r>
        <w:t>международными договорами Российской Федерации, Федеральным</w:t>
      </w:r>
      <w:hyperlink r:id="rId8">
        <w:r>
          <w:t xml:space="preserve"> </w:t>
        </w:r>
      </w:hyperlink>
      <w:hyperlink r:id="rId9">
        <w:r>
          <w:t>законом</w:t>
        </w:r>
      </w:hyperlink>
      <w:hyperlink r:id="rId10">
        <w:r>
          <w:t xml:space="preserve"> </w:t>
        </w:r>
      </w:hyperlink>
      <w:r>
        <w:t>от 29.12.2012 № 273-ФЗ «Об образовании в Российской Федерации»  и настоящим Полож</w:t>
      </w:r>
      <w:r>
        <w:t xml:space="preserve">ением. </w:t>
      </w:r>
    </w:p>
    <w:p w:rsidR="00890124" w:rsidRDefault="00EA0703">
      <w:pPr>
        <w:ind w:left="-15" w:right="243"/>
      </w:pPr>
      <w:r>
        <w:t>1.5. Положение рассматривается и рекомендуется к утверждению</w:t>
      </w:r>
      <w:r>
        <w:rPr>
          <w:b/>
        </w:rPr>
        <w:t xml:space="preserve"> </w:t>
      </w:r>
      <w:r>
        <w:t xml:space="preserve">педагогическим советом школы, имеющим право вносить в него свои изменения и дополнения, и утверждается приказом директора Учреждения. </w:t>
      </w:r>
    </w:p>
    <w:p w:rsidR="00890124" w:rsidRDefault="00EA0703">
      <w:pPr>
        <w:ind w:left="-15" w:right="243"/>
      </w:pPr>
      <w:r>
        <w:lastRenderedPageBreak/>
        <w:t>Положение должно быть размещено в доступном месте, а</w:t>
      </w:r>
      <w:r>
        <w:t xml:space="preserve"> также на сайте Учреждения. </w:t>
      </w:r>
    </w:p>
    <w:p w:rsidR="00890124" w:rsidRDefault="00EA0703">
      <w:pPr>
        <w:spacing w:after="31" w:line="259" w:lineRule="auto"/>
        <w:ind w:left="0" w:firstLine="0"/>
        <w:jc w:val="left"/>
      </w:pPr>
      <w:r>
        <w:t xml:space="preserve">  </w:t>
      </w:r>
    </w:p>
    <w:p w:rsidR="00890124" w:rsidRDefault="00EA0703">
      <w:pPr>
        <w:numPr>
          <w:ilvl w:val="0"/>
          <w:numId w:val="1"/>
        </w:numPr>
        <w:spacing w:after="11" w:line="271" w:lineRule="auto"/>
        <w:ind w:right="710" w:hanging="400"/>
        <w:jc w:val="center"/>
      </w:pPr>
      <w:r>
        <w:rPr>
          <w:b/>
        </w:rPr>
        <w:t>Обеспечение права граждан на образование</w:t>
      </w:r>
      <w:r>
        <w:t xml:space="preserve"> </w:t>
      </w:r>
    </w:p>
    <w:p w:rsidR="00890124" w:rsidRDefault="00EA0703">
      <w:pPr>
        <w:numPr>
          <w:ilvl w:val="1"/>
          <w:numId w:val="2"/>
        </w:numPr>
        <w:ind w:right="243"/>
      </w:pPr>
      <w:r>
        <w:t>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</w:t>
      </w:r>
      <w:r>
        <w:t xml:space="preserve">3-ФЗ "Об образовании в Российской Федерации" предоставлены особые права (преимущества) при приеме на обучение. </w:t>
      </w:r>
    </w:p>
    <w:p w:rsidR="00890124" w:rsidRDefault="00EA0703">
      <w:pPr>
        <w:numPr>
          <w:ilvl w:val="1"/>
          <w:numId w:val="2"/>
        </w:numPr>
        <w:ind w:right="243"/>
      </w:pPr>
      <w:r>
        <w:t>Учреждение обеспечивает прием всех подлежащих обучению граждан, имеющих право на получение общего образования соответствующего уровня, проживающ</w:t>
      </w:r>
      <w:r>
        <w:t xml:space="preserve">их на территории и закрепленных за Учреждением органами местного самоуправления. </w:t>
      </w:r>
    </w:p>
    <w:p w:rsidR="00890124" w:rsidRDefault="00EA0703">
      <w:pPr>
        <w:numPr>
          <w:ilvl w:val="1"/>
          <w:numId w:val="2"/>
        </w:numPr>
        <w:ind w:right="243"/>
      </w:pPr>
      <w:r>
        <w:t>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</w:t>
      </w:r>
      <w:r>
        <w:t>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hyperlink r:id="rId11" w:anchor="st67_5">
        <w:r>
          <w:t xml:space="preserve"> </w:t>
        </w:r>
      </w:hyperlink>
      <w:hyperlink r:id="rId12" w:anchor="st67_5">
        <w:r>
          <w:t>частями 5</w:t>
        </w:r>
      </w:hyperlink>
      <w:hyperlink r:id="rId13" w:anchor="st67_5">
        <w:r>
          <w:t xml:space="preserve"> </w:t>
        </w:r>
      </w:hyperlink>
      <w:r>
        <w:t>и</w:t>
      </w:r>
      <w:hyperlink r:id="rId14" w:anchor="st67_6">
        <w:r>
          <w:t xml:space="preserve"> </w:t>
        </w:r>
      </w:hyperlink>
      <w:hyperlink r:id="rId15" w:anchor="st67_6">
        <w:r>
          <w:t>6 статьи 67</w:t>
        </w:r>
      </w:hyperlink>
      <w:hyperlink r:id="rId16" w:anchor="st67_6">
        <w:r>
          <w:t xml:space="preserve"> </w:t>
        </w:r>
      </w:hyperlink>
      <w:r>
        <w:t>и</w:t>
      </w:r>
      <w:hyperlink r:id="rId17" w:anchor="st88">
        <w:r>
          <w:t xml:space="preserve"> </w:t>
        </w:r>
      </w:hyperlink>
      <w:hyperlink r:id="rId18" w:anchor="st88">
        <w:r>
          <w:t>статьей 88</w:t>
        </w:r>
      </w:hyperlink>
      <w:hyperlink r:id="rId19" w:anchor="st88">
        <w:r>
          <w:t xml:space="preserve"> </w:t>
        </w:r>
      </w:hyperlink>
      <w:r>
        <w:t xml:space="preserve">Федерального закона от 29.12.2012 № 273-ФЗ «Об образовании в Российской Федерации». </w:t>
      </w:r>
    </w:p>
    <w:p w:rsidR="00890124" w:rsidRDefault="00EA0703">
      <w:pPr>
        <w:numPr>
          <w:ilvl w:val="1"/>
          <w:numId w:val="2"/>
        </w:numPr>
        <w:ind w:right="243"/>
      </w:pPr>
      <w:r>
        <w:t>Дети с ограниченными возможностями здоровья принимаются на об</w:t>
      </w:r>
      <w:r>
        <w:t xml:space="preserve">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психолого-медикопедагогической комиссии. </w:t>
      </w:r>
    </w:p>
    <w:p w:rsidR="00890124" w:rsidRDefault="00EA0703">
      <w:pPr>
        <w:spacing w:after="31" w:line="259" w:lineRule="auto"/>
        <w:ind w:left="0" w:firstLine="0"/>
        <w:jc w:val="left"/>
      </w:pPr>
      <w:r>
        <w:t xml:space="preserve">  </w:t>
      </w:r>
    </w:p>
    <w:p w:rsidR="00890124" w:rsidRDefault="00EA0703">
      <w:pPr>
        <w:numPr>
          <w:ilvl w:val="0"/>
          <w:numId w:val="1"/>
        </w:numPr>
        <w:spacing w:after="11" w:line="271" w:lineRule="auto"/>
        <w:ind w:right="710" w:hanging="400"/>
        <w:jc w:val="center"/>
      </w:pPr>
      <w:r>
        <w:rPr>
          <w:b/>
        </w:rPr>
        <w:t>Общие правила приёма</w:t>
      </w:r>
      <w:r>
        <w:t xml:space="preserve"> </w:t>
      </w:r>
    </w:p>
    <w:p w:rsidR="00890124" w:rsidRDefault="00EA0703">
      <w:pPr>
        <w:spacing w:after="22" w:line="259" w:lineRule="auto"/>
        <w:ind w:left="0" w:right="372" w:firstLine="0"/>
        <w:jc w:val="center"/>
      </w:pPr>
      <w:r>
        <w:t xml:space="preserve">3.1. Прием граждан в Учреждение осуществляется следующими способами: </w:t>
      </w:r>
    </w:p>
    <w:p w:rsidR="00890124" w:rsidRDefault="00EA0703">
      <w:pPr>
        <w:numPr>
          <w:ilvl w:val="0"/>
          <w:numId w:val="3"/>
        </w:numPr>
        <w:spacing w:after="2"/>
        <w:ind w:right="243"/>
      </w:pPr>
      <w:r>
        <w:t xml:space="preserve">путем обращения в Учреждение; </w:t>
      </w:r>
    </w:p>
    <w:p w:rsidR="00890124" w:rsidRDefault="00EA0703">
      <w:pPr>
        <w:numPr>
          <w:ilvl w:val="0"/>
          <w:numId w:val="3"/>
        </w:numPr>
        <w:ind w:right="243"/>
      </w:pPr>
      <w:r>
        <w:t>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</w:t>
      </w:r>
      <w:r>
        <w:t xml:space="preserve">осударственных и муниципальных услуг (функций)» (www.gosuslugi.ru) и (или) Портал государственных и муниципальных услуг (функций) муниципальное образование городской округ город Махачкала </w:t>
      </w:r>
    </w:p>
    <w:p w:rsidR="00890124" w:rsidRDefault="00EA0703">
      <w:pPr>
        <w:spacing w:after="2"/>
        <w:ind w:left="-15" w:right="243" w:firstLine="0"/>
      </w:pPr>
      <w:r>
        <w:t>(www.05.gosuslugi.ru) (далее – Портал государственных и муниципальн</w:t>
      </w:r>
      <w:r>
        <w:t xml:space="preserve">ых услуг). </w:t>
      </w:r>
    </w:p>
    <w:p w:rsidR="00890124" w:rsidRDefault="00EA0703">
      <w:pPr>
        <w:spacing w:after="0"/>
        <w:ind w:left="-15" w:right="243"/>
      </w:pPr>
      <w:r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</w:t>
      </w:r>
      <w:r>
        <w:t xml:space="preserve">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 </w:t>
      </w:r>
    </w:p>
    <w:p w:rsidR="00890124" w:rsidRDefault="00EA0703">
      <w:pPr>
        <w:spacing w:after="0"/>
        <w:ind w:left="-15" w:right="243"/>
      </w:pPr>
      <w:r>
        <w:t xml:space="preserve">3.3. При приёме Учреждение знакомит обучающегося и (или) </w:t>
      </w:r>
      <w:r>
        <w:t>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</w:t>
      </w:r>
      <w:r>
        <w:t xml:space="preserve">зовательной деятельности, правами и обязанностями обучающихся. </w:t>
      </w:r>
    </w:p>
    <w:p w:rsidR="00890124" w:rsidRDefault="00EA0703">
      <w:pPr>
        <w:ind w:left="-15" w:right="243"/>
      </w:pPr>
      <w:r>
        <w:lastRenderedPageBreak/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</w:t>
      </w:r>
      <w:r>
        <w:t xml:space="preserve">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 </w:t>
      </w:r>
    </w:p>
    <w:p w:rsidR="00890124" w:rsidRDefault="00EA0703">
      <w:pPr>
        <w:ind w:left="-15" w:right="243"/>
      </w:pPr>
      <w:r>
        <w:t>3.5. Зачисление в Уч</w:t>
      </w:r>
      <w:r>
        <w:t xml:space="preserve">реждение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 </w:t>
      </w:r>
    </w:p>
    <w:p w:rsidR="00890124" w:rsidRDefault="00EA0703">
      <w:pPr>
        <w:ind w:left="-15" w:right="243"/>
      </w:pPr>
      <w:r>
        <w:t>3.6. Для граждан, не достигших четырнадцати лет и</w:t>
      </w:r>
      <w:r>
        <w:t xml:space="preserve">ли находящихся под опекой, местом жительства признается место жительства их законных представителей - родителей, усыновителей или опекунов. </w:t>
      </w:r>
    </w:p>
    <w:p w:rsidR="00890124" w:rsidRDefault="00EA0703">
      <w:pPr>
        <w:spacing w:after="1"/>
        <w:ind w:left="-15" w:right="243"/>
      </w:pPr>
      <w:r>
        <w:t>При раздельном проживании родителей место жительства закрепленных лиц устанавливается соглашением родителей, при от</w:t>
      </w:r>
      <w:r>
        <w:t xml:space="preserve">сутствии соглашения спор между родителями разрешается судом. </w:t>
      </w:r>
    </w:p>
    <w:p w:rsidR="00890124" w:rsidRDefault="00EA0703">
      <w:pPr>
        <w:ind w:left="-15" w:right="243"/>
      </w:pPr>
      <w:r>
        <w:t xml:space="preserve">3.7. Прием граждан в Учреждение осуществляется без вступительных испытаний (процедур отбора). </w:t>
      </w:r>
    </w:p>
    <w:p w:rsidR="00890124" w:rsidRDefault="00EA0703">
      <w:pPr>
        <w:spacing w:after="0"/>
        <w:ind w:left="-15" w:right="243"/>
      </w:pPr>
      <w:r>
        <w:t>3.8. Прием иностранных граждан и лиц без гражданства, в том числе соотечественников за рубежом, в У</w:t>
      </w:r>
      <w:r>
        <w:t xml:space="preserve">чреждение для обучения по основным общеобразовательным программам осуществляется в соответствии с настоящим Положением и международными договорами Российской Федерации. </w:t>
      </w:r>
    </w:p>
    <w:p w:rsidR="00890124" w:rsidRDefault="00EA0703">
      <w:pPr>
        <w:ind w:left="-15" w:right="243"/>
      </w:pPr>
      <w:r>
        <w:t>3.9. Родители (законные представители) ребенка, являющегося иностранным гражданином ил</w:t>
      </w:r>
      <w:r>
        <w:t>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</w:t>
      </w:r>
      <w:r>
        <w:t xml:space="preserve">й Федерации. </w:t>
      </w:r>
    </w:p>
    <w:p w:rsidR="00890124" w:rsidRDefault="00EA0703">
      <w:pPr>
        <w:spacing w:after="0"/>
        <w:ind w:left="-15" w:right="243"/>
      </w:pPr>
      <w: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 </w:t>
      </w:r>
    </w:p>
    <w:p w:rsidR="00890124" w:rsidRDefault="00EA0703">
      <w:pPr>
        <w:ind w:left="-15" w:right="243"/>
      </w:pPr>
      <w:r>
        <w:t>3.10. При приеме на свободные места граждан, не зарегистрированных на закреп</w:t>
      </w:r>
      <w:r>
        <w:t>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</w:t>
      </w:r>
      <w:r>
        <w:t xml:space="preserve">сле: </w:t>
      </w:r>
    </w:p>
    <w:p w:rsidR="00890124" w:rsidRDefault="00EA0703">
      <w:pPr>
        <w:spacing w:after="2"/>
        <w:ind w:right="243" w:firstLine="0"/>
      </w:pPr>
      <w:r>
        <w:t xml:space="preserve">дети сотрудника полиции; </w:t>
      </w:r>
    </w:p>
    <w:p w:rsidR="00890124" w:rsidRDefault="00EA0703">
      <w:pPr>
        <w:spacing w:after="5" w:line="259" w:lineRule="auto"/>
        <w:ind w:left="10" w:right="243" w:hanging="10"/>
        <w:jc w:val="right"/>
      </w:pPr>
      <w:r>
        <w:t xml:space="preserve">дети сотрудника полиции, погибшего (умершего) вследствие увечья или иного </w:t>
      </w:r>
    </w:p>
    <w:p w:rsidR="00890124" w:rsidRDefault="00EA0703">
      <w:pPr>
        <w:ind w:left="693" w:right="243" w:hanging="708"/>
      </w:pPr>
      <w:r>
        <w:t xml:space="preserve">повреждения здоровья, полученных  в связи с выполнением служебных обязанностей; </w:t>
      </w:r>
      <w:r>
        <w:t xml:space="preserve">дети сотрудника полиции, умершего вследствие заболевания, полученного в </w:t>
      </w:r>
    </w:p>
    <w:p w:rsidR="00890124" w:rsidRDefault="00EA0703">
      <w:pPr>
        <w:ind w:left="-15" w:right="243" w:firstLine="0"/>
      </w:pPr>
      <w:r>
        <w:t>период прохождения службы полиции; дети гражданина Российской Федерации, уволенного со службы в полиции вследствие или иного повреждения здоровья, полученных в связи с выполнением слу</w:t>
      </w:r>
      <w:r>
        <w:t>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</w:t>
      </w:r>
      <w:r>
        <w:t>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сотрудников полиции, г</w:t>
      </w:r>
      <w:r>
        <w:t xml:space="preserve">раждан </w:t>
      </w:r>
    </w:p>
    <w:p w:rsidR="00890124" w:rsidRDefault="00EA0703">
      <w:pPr>
        <w:ind w:left="693" w:right="3394" w:hanging="708"/>
      </w:pPr>
      <w:r>
        <w:lastRenderedPageBreak/>
        <w:t xml:space="preserve">Российской Федерации, указанных выше; дети военнослужащих по месту жительства их семей; </w:t>
      </w:r>
    </w:p>
    <w:p w:rsidR="00890124" w:rsidRDefault="00EA0703">
      <w:pPr>
        <w:ind w:left="-15" w:right="243"/>
      </w:pPr>
      <w: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</w:t>
      </w:r>
      <w:r>
        <w:t>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</w:t>
      </w:r>
      <w:r>
        <w:t xml:space="preserve">и (смерти) кормильца. </w:t>
      </w:r>
    </w:p>
    <w:p w:rsidR="00890124" w:rsidRDefault="00EA0703">
      <w:pPr>
        <w:numPr>
          <w:ilvl w:val="0"/>
          <w:numId w:val="4"/>
        </w:numPr>
        <w:ind w:right="243"/>
      </w:pPr>
      <w:r>
        <w:t xml:space="preserve">11.Основаниями для отказа в приеме документов, необходимых для приема граждан в Учреждение, являются: </w:t>
      </w:r>
    </w:p>
    <w:p w:rsidR="00890124" w:rsidRDefault="00EA0703">
      <w:pPr>
        <w:ind w:right="243" w:firstLine="0"/>
      </w:pPr>
      <w:r>
        <w:t>непригодность документов вследствие износа, повреждения или других причин; представление неполного комплекта документов или неполн</w:t>
      </w:r>
      <w:r>
        <w:t xml:space="preserve">ых сведений, </w:t>
      </w:r>
    </w:p>
    <w:p w:rsidR="00890124" w:rsidRDefault="00EA0703">
      <w:pPr>
        <w:ind w:left="-15" w:right="243" w:firstLine="0"/>
      </w:pPr>
      <w:r>
        <w:t xml:space="preserve">содержащихся в указанных документах. </w:t>
      </w:r>
    </w:p>
    <w:p w:rsidR="00890124" w:rsidRDefault="00EA0703">
      <w:pPr>
        <w:ind w:right="243" w:firstLine="0"/>
      </w:pPr>
      <w:r>
        <w:t xml:space="preserve">3.12.  Перечень оснований для отказа в приеме граждан в Учреждение: </w:t>
      </w:r>
    </w:p>
    <w:p w:rsidR="00890124" w:rsidRDefault="00EA0703">
      <w:pPr>
        <w:numPr>
          <w:ilvl w:val="0"/>
          <w:numId w:val="5"/>
        </w:numPr>
        <w:ind w:right="1026" w:firstLine="0"/>
      </w:pPr>
      <w:r>
        <w:t xml:space="preserve">отсутствие свободных мест в Учреждении; </w:t>
      </w:r>
    </w:p>
    <w:p w:rsidR="00890124" w:rsidRDefault="00EA0703">
      <w:pPr>
        <w:numPr>
          <w:ilvl w:val="0"/>
          <w:numId w:val="5"/>
        </w:numPr>
        <w:ind w:right="1026" w:firstLine="0"/>
      </w:pPr>
      <w:r>
        <w:t>недостижение ребенком 6 лет 6 месяцев на 1 сентября календарного года; - медицинские противопо</w:t>
      </w:r>
      <w:r>
        <w:t xml:space="preserve">казания по состоянию здоровья ребенка. </w:t>
      </w:r>
    </w:p>
    <w:p w:rsidR="00890124" w:rsidRDefault="00EA0703">
      <w:pPr>
        <w:numPr>
          <w:ilvl w:val="1"/>
          <w:numId w:val="6"/>
        </w:numPr>
        <w:spacing w:after="0"/>
        <w:ind w:right="243"/>
      </w:pPr>
      <w:r>
        <w:t>При наличии свободных мест в Учреждение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</w:t>
      </w:r>
      <w:r>
        <w:t xml:space="preserve">ющего уровня; ранее получавшие общее образование в иных формах после установления уровня освоенных программ. </w:t>
      </w:r>
    </w:p>
    <w:p w:rsidR="00890124" w:rsidRDefault="00EA0703">
      <w:pPr>
        <w:numPr>
          <w:ilvl w:val="1"/>
          <w:numId w:val="6"/>
        </w:numPr>
        <w:ind w:right="243"/>
      </w:pPr>
      <w:r>
        <w:t xml:space="preserve">Прием обучающихся на любую из уровней начального общего, основного общего, среднего общего образования на конкурсной основе не допускается. </w:t>
      </w:r>
    </w:p>
    <w:p w:rsidR="00890124" w:rsidRDefault="00EA0703">
      <w:pPr>
        <w:spacing w:after="31" w:line="259" w:lineRule="auto"/>
        <w:ind w:firstLine="0"/>
        <w:jc w:val="left"/>
      </w:pPr>
      <w:r>
        <w:t xml:space="preserve">  </w:t>
      </w:r>
    </w:p>
    <w:p w:rsidR="00890124" w:rsidRDefault="00EA0703">
      <w:pPr>
        <w:spacing w:after="11" w:line="271" w:lineRule="auto"/>
        <w:ind w:left="2067" w:right="2335" w:firstLine="727"/>
        <w:jc w:val="left"/>
      </w:pPr>
      <w:r>
        <w:rPr>
          <w:b/>
        </w:rPr>
        <w:t>IV. Правила приёма обучающихся</w:t>
      </w:r>
      <w:r>
        <w:t xml:space="preserve"> </w:t>
      </w:r>
      <w:r>
        <w:rPr>
          <w:b/>
        </w:rPr>
        <w:t>на уровень начального общего образования</w:t>
      </w:r>
      <w:r>
        <w:t xml:space="preserve"> </w:t>
      </w:r>
    </w:p>
    <w:p w:rsidR="00890124" w:rsidRDefault="00EA0703">
      <w:pPr>
        <w:numPr>
          <w:ilvl w:val="1"/>
          <w:numId w:val="7"/>
        </w:numPr>
        <w:spacing w:after="0"/>
        <w:ind w:right="243"/>
      </w:pPr>
      <w:r>
        <w:t>Прием детей в первый класс Учреждения начинается с достижения ими возраста 6 лет 6 месяцев, но не позже достижения ими возраста 8 лет по форме (приложение 1). По заявлению родителей (</w:t>
      </w:r>
      <w:r>
        <w:t xml:space="preserve">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890124" w:rsidRDefault="00EA0703">
      <w:pPr>
        <w:numPr>
          <w:ilvl w:val="1"/>
          <w:numId w:val="7"/>
        </w:numPr>
        <w:spacing w:after="1"/>
        <w:ind w:right="243"/>
      </w:pPr>
      <w:r>
        <w:t>Прием граждан в учреждение осуществляется по личному заявлению родителей (зак</w:t>
      </w:r>
      <w:r>
        <w:t xml:space="preserve">онных представителей) ребенка при предъявлении документа, удостоверяющего личность по форме (приложение 1). </w:t>
      </w:r>
    </w:p>
    <w:p w:rsidR="00890124" w:rsidRDefault="00EA0703">
      <w:pPr>
        <w:numPr>
          <w:ilvl w:val="1"/>
          <w:numId w:val="7"/>
        </w:numPr>
        <w:ind w:right="243"/>
      </w:pPr>
      <w:r>
        <w:t xml:space="preserve">В заявлении родителями (законными представителями) ребенка указываются следующие сведения о ребенке: </w:t>
      </w:r>
    </w:p>
    <w:p w:rsidR="00890124" w:rsidRDefault="00EA0703">
      <w:pPr>
        <w:ind w:right="243" w:firstLine="0"/>
      </w:pPr>
      <w:r>
        <w:t>а) фамилия, имя, отчество (последнее - при на</w:t>
      </w:r>
      <w:r>
        <w:t xml:space="preserve">личии) ребенка; </w:t>
      </w:r>
    </w:p>
    <w:p w:rsidR="00890124" w:rsidRDefault="00EA0703">
      <w:pPr>
        <w:ind w:right="243" w:firstLine="0"/>
      </w:pPr>
      <w:r>
        <w:t xml:space="preserve">б) дата и место рождения ребенка; </w:t>
      </w:r>
    </w:p>
    <w:p w:rsidR="00890124" w:rsidRDefault="00EA0703">
      <w:pPr>
        <w:ind w:right="243" w:firstLine="0"/>
      </w:pPr>
      <w:r>
        <w:t xml:space="preserve">в) фамилия, имя, отчество (последнее - при наличии) родителей (законных </w:t>
      </w:r>
    </w:p>
    <w:p w:rsidR="00890124" w:rsidRDefault="00EA0703">
      <w:pPr>
        <w:ind w:left="-15" w:right="243" w:firstLine="0"/>
      </w:pPr>
      <w:r>
        <w:t xml:space="preserve">представителей) ребенка; </w:t>
      </w:r>
    </w:p>
    <w:p w:rsidR="00890124" w:rsidRDefault="00EA0703">
      <w:pPr>
        <w:ind w:right="243" w:firstLine="0"/>
      </w:pPr>
      <w:r>
        <w:t xml:space="preserve">г) адрес места жительства ребенка, его родителей (законных представителей); </w:t>
      </w:r>
    </w:p>
    <w:p w:rsidR="00890124" w:rsidRDefault="00EA0703">
      <w:pPr>
        <w:ind w:right="243" w:firstLine="0"/>
      </w:pPr>
      <w:r>
        <w:t>д) контактные телефоны родит</w:t>
      </w:r>
      <w:r>
        <w:t xml:space="preserve">елей (законных представителей) ребенка. </w:t>
      </w:r>
    </w:p>
    <w:p w:rsidR="00890124" w:rsidRDefault="00EA0703">
      <w:pPr>
        <w:numPr>
          <w:ilvl w:val="1"/>
          <w:numId w:val="7"/>
        </w:numPr>
        <w:spacing w:after="1"/>
        <w:ind w:right="243"/>
      </w:pPr>
      <w:r>
        <w:t xml:space="preserve">Родители (законные представители) ребенка предъявляют оригинал и ксерокопию свидетельства о рождении ребенка, оригинал и ксерокопию </w:t>
      </w:r>
      <w:r>
        <w:lastRenderedPageBreak/>
        <w:t>свидетельства о регистрации ребенка по месту жительства на закрепленной территории.</w:t>
      </w:r>
      <w:r>
        <w:t xml:space="preserve"> </w:t>
      </w:r>
    </w:p>
    <w:p w:rsidR="00890124" w:rsidRDefault="00EA0703">
      <w:pPr>
        <w:numPr>
          <w:ilvl w:val="1"/>
          <w:numId w:val="7"/>
        </w:numPr>
        <w:spacing w:after="0"/>
        <w:ind w:right="243"/>
      </w:pPr>
      <w: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</w:t>
      </w:r>
      <w:r>
        <w:t xml:space="preserve">бучающегося), и документа, подтверждающею право заявителя  на пребывание в Российской Федерации. </w:t>
      </w:r>
    </w:p>
    <w:p w:rsidR="00890124" w:rsidRDefault="00EA0703">
      <w:pPr>
        <w:numPr>
          <w:ilvl w:val="1"/>
          <w:numId w:val="7"/>
        </w:numPr>
        <w:ind w:right="243"/>
      </w:pPr>
      <w: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</w:t>
      </w:r>
      <w:r>
        <w:t xml:space="preserve">я ребенка. Требование предоставления других документов в качестве основания для приема детей в Учреждение не допускается. </w:t>
      </w:r>
    </w:p>
    <w:p w:rsidR="00890124" w:rsidRDefault="00EA0703">
      <w:pPr>
        <w:spacing w:after="0"/>
        <w:ind w:left="-15" w:right="243"/>
      </w:pPr>
      <w: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</w:t>
      </w:r>
      <w:r>
        <w:t>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</w:t>
      </w:r>
      <w:r>
        <w:t xml:space="preserve">ного лица Учреждения, ответственного за прием документов, и печатью Учреждения. </w:t>
      </w:r>
    </w:p>
    <w:p w:rsidR="00890124" w:rsidRDefault="00EA0703">
      <w:pPr>
        <w:numPr>
          <w:ilvl w:val="1"/>
          <w:numId w:val="7"/>
        </w:numPr>
        <w:ind w:right="243"/>
      </w:pPr>
      <w:r>
        <w:t>Прием заявлений в первый класс Учреждения для граждан, проживающих на закрепленной территории, начинается с 1 апреля и завершается не позднее 30 июня текущего года. Для детей,</w:t>
      </w:r>
      <w:r>
        <w:t xml:space="preserve">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 </w:t>
      </w:r>
    </w:p>
    <w:p w:rsidR="00890124" w:rsidRDefault="00EA0703">
      <w:pPr>
        <w:numPr>
          <w:ilvl w:val="1"/>
          <w:numId w:val="7"/>
        </w:numPr>
        <w:ind w:right="243"/>
      </w:pPr>
      <w:r>
        <w:t>Факт ознакомления родителей (законных представителей) ребенка с лице</w:t>
      </w:r>
      <w:r>
        <w:t xml:space="preserve">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 </w:t>
      </w:r>
    </w:p>
    <w:p w:rsidR="00890124" w:rsidRDefault="00EA0703">
      <w:pPr>
        <w:numPr>
          <w:ilvl w:val="1"/>
          <w:numId w:val="7"/>
        </w:numPr>
        <w:ind w:right="243"/>
      </w:pPr>
      <w:r>
        <w:t xml:space="preserve"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 № 152-ФЗ «О персональных данных». </w:t>
      </w:r>
    </w:p>
    <w:p w:rsidR="00890124" w:rsidRDefault="00EA0703">
      <w:pPr>
        <w:numPr>
          <w:ilvl w:val="1"/>
          <w:numId w:val="7"/>
        </w:numPr>
        <w:spacing w:after="1"/>
        <w:ind w:right="243"/>
      </w:pPr>
      <w:r>
        <w:t xml:space="preserve">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 </w:t>
      </w:r>
    </w:p>
    <w:p w:rsidR="00890124" w:rsidRDefault="00EA0703">
      <w:pPr>
        <w:numPr>
          <w:ilvl w:val="1"/>
          <w:numId w:val="7"/>
        </w:numPr>
        <w:ind w:right="243"/>
      </w:pPr>
      <w:r>
        <w:t>Распорядительные акты о пр</w:t>
      </w:r>
      <w:r>
        <w:t xml:space="preserve">иеме детей на обучение размещаются на информационном стенде, сайте Учреждения  в день их издания. </w:t>
      </w:r>
    </w:p>
    <w:p w:rsidR="00890124" w:rsidRDefault="00EA0703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90124" w:rsidRDefault="00EA0703">
      <w:pPr>
        <w:spacing w:after="11" w:line="271" w:lineRule="auto"/>
        <w:ind w:left="2153" w:right="2424" w:firstLine="689"/>
        <w:jc w:val="left"/>
      </w:pPr>
      <w:r>
        <w:rPr>
          <w:b/>
        </w:rPr>
        <w:t>V. Правила приёма обучающихся</w:t>
      </w:r>
      <w:r>
        <w:t xml:space="preserve"> </w:t>
      </w:r>
      <w:r>
        <w:rPr>
          <w:b/>
        </w:rPr>
        <w:t>на уровень основного общего образования</w:t>
      </w:r>
      <w:r>
        <w:t xml:space="preserve"> </w:t>
      </w:r>
    </w:p>
    <w:p w:rsidR="00890124" w:rsidRDefault="00EA0703">
      <w:pPr>
        <w:numPr>
          <w:ilvl w:val="1"/>
          <w:numId w:val="9"/>
        </w:numPr>
        <w:ind w:right="243"/>
      </w:pPr>
      <w:r>
        <w:t>Приём заявлений для обучения на уровень основного общего образования продолжается в</w:t>
      </w:r>
      <w:r>
        <w:t xml:space="preserve"> течение всего учебного года. </w:t>
      </w:r>
    </w:p>
    <w:p w:rsidR="00890124" w:rsidRDefault="00EA0703">
      <w:pPr>
        <w:numPr>
          <w:ilvl w:val="1"/>
          <w:numId w:val="9"/>
        </w:numPr>
        <w:spacing w:after="1"/>
        <w:ind w:right="243"/>
      </w:pPr>
      <w:r>
        <w:t xml:space="preserve">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 </w:t>
      </w:r>
    </w:p>
    <w:p w:rsidR="00890124" w:rsidRDefault="00EA0703">
      <w:pPr>
        <w:numPr>
          <w:ilvl w:val="2"/>
          <w:numId w:val="8"/>
        </w:numPr>
        <w:spacing w:after="0"/>
        <w:ind w:right="243"/>
      </w:pPr>
      <w:r>
        <w:lastRenderedPageBreak/>
        <w:t>Прием в порядке перевода из другого общеобразов</w:t>
      </w:r>
      <w:r>
        <w:t xml:space="preserve">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</w:t>
      </w:r>
      <w:r>
        <w:t xml:space="preserve">языка. </w:t>
      </w:r>
    </w:p>
    <w:p w:rsidR="00890124" w:rsidRDefault="00EA0703">
      <w:pPr>
        <w:numPr>
          <w:ilvl w:val="2"/>
          <w:numId w:val="8"/>
        </w:numPr>
        <w:ind w:right="243"/>
      </w:pPr>
      <w:r>
        <w:t>Вместе с заявлением о приеме необходимо представить документы, предусмотренные п.4.5. настоящего Положения. Приём обучающихся на уровень основного общего образования в течение учебного года также осуществляется при наличии документов о промежуточно</w:t>
      </w:r>
      <w:r>
        <w:t xml:space="preserve">й аттестации обучающегося. </w:t>
      </w:r>
    </w:p>
    <w:p w:rsidR="00890124" w:rsidRDefault="00EA0703">
      <w:pPr>
        <w:numPr>
          <w:ilvl w:val="2"/>
          <w:numId w:val="8"/>
        </w:numPr>
        <w:ind w:right="243"/>
      </w:pPr>
      <w:r>
        <w:t xml:space="preserve"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 </w:t>
      </w:r>
    </w:p>
    <w:p w:rsidR="00890124" w:rsidRDefault="00EA0703">
      <w:pPr>
        <w:numPr>
          <w:ilvl w:val="2"/>
          <w:numId w:val="8"/>
        </w:numPr>
        <w:ind w:right="243"/>
      </w:pPr>
      <w:r>
        <w:t>Заяви</w:t>
      </w:r>
      <w:r>
        <w:t xml:space="preserve">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 </w:t>
      </w:r>
    </w:p>
    <w:p w:rsidR="00890124" w:rsidRDefault="00EA0703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90124" w:rsidRDefault="00EA0703">
      <w:pPr>
        <w:spacing w:after="11" w:line="271" w:lineRule="auto"/>
        <w:ind w:left="2737" w:right="2279" w:hanging="10"/>
        <w:jc w:val="center"/>
      </w:pPr>
      <w:r>
        <w:rPr>
          <w:b/>
        </w:rPr>
        <w:t>VII.  Порядок приема обучающихся</w:t>
      </w:r>
      <w:r>
        <w:t xml:space="preserve"> </w:t>
      </w:r>
      <w:r>
        <w:rPr>
          <w:b/>
        </w:rPr>
        <w:t>на</w:t>
      </w:r>
      <w:r>
        <w:rPr>
          <w:b/>
        </w:rPr>
        <w:t xml:space="preserve"> уровень среднего общего образования</w:t>
      </w:r>
      <w:r>
        <w:t xml:space="preserve"> </w:t>
      </w:r>
    </w:p>
    <w:p w:rsidR="00890124" w:rsidRDefault="00EA0703">
      <w:pPr>
        <w:numPr>
          <w:ilvl w:val="0"/>
          <w:numId w:val="10"/>
        </w:numPr>
        <w:ind w:right="243"/>
      </w:pPr>
      <w:r>
        <w:t>1.На уровень среднего общего образования в Учреждение принимаются обучающиеся, в полном объеме освоившие общеобразовательную программу основного  общего  образования, при условии наличия мест для обучения в Учреждении.</w:t>
      </w:r>
      <w:r>
        <w:t xml:space="preserve"> </w:t>
      </w:r>
    </w:p>
    <w:p w:rsidR="00890124" w:rsidRDefault="00EA0703">
      <w:pPr>
        <w:numPr>
          <w:ilvl w:val="1"/>
          <w:numId w:val="10"/>
        </w:numPr>
        <w:ind w:right="243"/>
      </w:pPr>
      <w:r>
        <w:t xml:space="preserve">Прием документов производится с июня текущего года, в течение всего учебного года. </w:t>
      </w:r>
    </w:p>
    <w:p w:rsidR="00890124" w:rsidRDefault="00EA0703">
      <w:pPr>
        <w:numPr>
          <w:ilvl w:val="1"/>
          <w:numId w:val="10"/>
        </w:numPr>
        <w:ind w:right="243"/>
      </w:pPr>
      <w:r>
        <w:t>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</w:t>
      </w:r>
      <w:r>
        <w:t xml:space="preserve">илами: </w:t>
      </w:r>
    </w:p>
    <w:p w:rsidR="00890124" w:rsidRDefault="00EA0703">
      <w:pPr>
        <w:numPr>
          <w:ilvl w:val="2"/>
          <w:numId w:val="10"/>
        </w:numPr>
        <w:spacing w:after="0"/>
        <w:ind w:right="243"/>
      </w:pPr>
      <w:r>
        <w:t>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</w:t>
      </w:r>
      <w:r>
        <w:t xml:space="preserve">щего Положения. </w:t>
      </w:r>
    </w:p>
    <w:p w:rsidR="00890124" w:rsidRDefault="00EA0703">
      <w:pPr>
        <w:numPr>
          <w:ilvl w:val="2"/>
          <w:numId w:val="10"/>
        </w:numPr>
        <w:ind w:right="243"/>
      </w:pPr>
      <w:r>
        <w:t>Вместе с заявлением о приеме необходимо представить документы, предусмотренные п.4.5. настоящего Положения. Приём обучающихся на уровень среднего общего образования в течение учебного года также осуществляется при наличии документов о пром</w:t>
      </w:r>
      <w:r>
        <w:t xml:space="preserve">ежуточной аттестации обучающегося. </w:t>
      </w:r>
    </w:p>
    <w:p w:rsidR="00890124" w:rsidRDefault="00EA0703">
      <w:pPr>
        <w:numPr>
          <w:ilvl w:val="2"/>
          <w:numId w:val="10"/>
        </w:numPr>
        <w:spacing w:after="0"/>
        <w:ind w:right="243"/>
      </w:pPr>
      <w: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</w:t>
      </w:r>
      <w:r>
        <w:t xml:space="preserve">. </w:t>
      </w:r>
    </w:p>
    <w:p w:rsidR="00890124" w:rsidRDefault="00EA0703">
      <w:pPr>
        <w:spacing w:after="0"/>
        <w:ind w:left="-15" w:right="243"/>
      </w:pPr>
      <w:r>
        <w:t xml:space="preserve"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 </w:t>
      </w:r>
    </w:p>
    <w:p w:rsidR="00890124" w:rsidRDefault="00EA0703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90124" w:rsidRDefault="00EA0703">
      <w:pPr>
        <w:spacing w:after="11" w:line="271" w:lineRule="auto"/>
        <w:ind w:left="2302" w:right="345" w:firstLine="0"/>
        <w:jc w:val="left"/>
      </w:pPr>
      <w:r>
        <w:rPr>
          <w:b/>
        </w:rPr>
        <w:t>VIII. Порядок регули</w:t>
      </w:r>
      <w:r>
        <w:rPr>
          <w:b/>
        </w:rPr>
        <w:t>рования спорных вопросов</w:t>
      </w:r>
      <w:r>
        <w:t xml:space="preserve"> </w:t>
      </w:r>
    </w:p>
    <w:p w:rsidR="00890124" w:rsidRDefault="00EA0703">
      <w:pPr>
        <w:spacing w:after="5" w:line="259" w:lineRule="auto"/>
        <w:ind w:left="10" w:right="243" w:hanging="10"/>
        <w:jc w:val="right"/>
      </w:pPr>
      <w:r>
        <w:lastRenderedPageBreak/>
        <w:t xml:space="preserve">11.1. Спорные вопросы по приему обучающихся, возникающие между родителями </w:t>
      </w:r>
    </w:p>
    <w:p w:rsidR="00890124" w:rsidRDefault="00EA0703">
      <w:pPr>
        <w:spacing w:after="0" w:line="282" w:lineRule="auto"/>
        <w:ind w:left="0" w:firstLine="0"/>
        <w:jc w:val="left"/>
      </w:pPr>
      <w:r>
        <w:t xml:space="preserve">(законными </w:t>
      </w:r>
      <w:r>
        <w:tab/>
        <w:t xml:space="preserve">представителями) </w:t>
      </w:r>
      <w:r>
        <w:tab/>
        <w:t xml:space="preserve">обучающихся </w:t>
      </w:r>
      <w:r>
        <w:tab/>
        <w:t xml:space="preserve">и </w:t>
      </w:r>
      <w:r>
        <w:tab/>
        <w:t xml:space="preserve">администрацией Учреждения, регулируются Комиссией по урегулированию споров между участниками образовательных </w:t>
      </w:r>
      <w:r>
        <w:t xml:space="preserve">отношений Учреждения. </w:t>
      </w:r>
    </w:p>
    <w:p w:rsidR="00890124" w:rsidRDefault="00EA0703">
      <w:pPr>
        <w:spacing w:after="0" w:line="259" w:lineRule="auto"/>
        <w:ind w:left="0" w:firstLine="0"/>
        <w:jc w:val="left"/>
      </w:pPr>
      <w:r>
        <w:t xml:space="preserve"> </w:t>
      </w:r>
    </w:p>
    <w:sectPr w:rsidR="00890124">
      <w:pgSz w:w="11906" w:h="16838"/>
      <w:pgMar w:top="1182" w:right="598" w:bottom="127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1C4"/>
    <w:multiLevelType w:val="hybridMultilevel"/>
    <w:tmpl w:val="B7060108"/>
    <w:lvl w:ilvl="0" w:tplc="FD6821B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E92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EE0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072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834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6C9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464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AF7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0B3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35D2A"/>
    <w:multiLevelType w:val="multilevel"/>
    <w:tmpl w:val="C2A85592"/>
    <w:lvl w:ilvl="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2C363B"/>
    <w:multiLevelType w:val="hybridMultilevel"/>
    <w:tmpl w:val="87404640"/>
    <w:lvl w:ilvl="0" w:tplc="6462A25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629B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693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5E45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0541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089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270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AD7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87D5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56057B"/>
    <w:multiLevelType w:val="multilevel"/>
    <w:tmpl w:val="DC2C09E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A04AF7"/>
    <w:multiLevelType w:val="multilevel"/>
    <w:tmpl w:val="7130B7A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635C6A"/>
    <w:multiLevelType w:val="multilevel"/>
    <w:tmpl w:val="55B680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0D3C1D"/>
    <w:multiLevelType w:val="hybridMultilevel"/>
    <w:tmpl w:val="AA4EEADC"/>
    <w:lvl w:ilvl="0" w:tplc="8820BDA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823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417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484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AA09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423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8DF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08C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A0C6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814884"/>
    <w:multiLevelType w:val="multilevel"/>
    <w:tmpl w:val="6A78F1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2D7108"/>
    <w:multiLevelType w:val="multilevel"/>
    <w:tmpl w:val="FAC62D8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7D46D6"/>
    <w:multiLevelType w:val="hybridMultilevel"/>
    <w:tmpl w:val="7B68A3EA"/>
    <w:lvl w:ilvl="0" w:tplc="B5505952">
      <w:start w:val="2"/>
      <w:numFmt w:val="upperRoman"/>
      <w:lvlText w:val="%1."/>
      <w:lvlJc w:val="left"/>
      <w:pPr>
        <w:ind w:left="8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ECB46">
      <w:start w:val="1"/>
      <w:numFmt w:val="lowerLetter"/>
      <w:lvlText w:val="%2"/>
      <w:lvlJc w:val="left"/>
      <w:pPr>
        <w:ind w:left="3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AEF00">
      <w:start w:val="1"/>
      <w:numFmt w:val="lowerRoman"/>
      <w:lvlText w:val="%3"/>
      <w:lvlJc w:val="left"/>
      <w:pPr>
        <w:ind w:left="4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29D56">
      <w:start w:val="1"/>
      <w:numFmt w:val="decimal"/>
      <w:lvlText w:val="%4"/>
      <w:lvlJc w:val="left"/>
      <w:pPr>
        <w:ind w:left="5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C95FC">
      <w:start w:val="1"/>
      <w:numFmt w:val="lowerLetter"/>
      <w:lvlText w:val="%5"/>
      <w:lvlJc w:val="left"/>
      <w:pPr>
        <w:ind w:left="5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BA4184">
      <w:start w:val="1"/>
      <w:numFmt w:val="lowerRoman"/>
      <w:lvlText w:val="%6"/>
      <w:lvlJc w:val="left"/>
      <w:pPr>
        <w:ind w:left="6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6BA22">
      <w:start w:val="1"/>
      <w:numFmt w:val="decimal"/>
      <w:lvlText w:val="%7"/>
      <w:lvlJc w:val="left"/>
      <w:pPr>
        <w:ind w:left="7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60AF34">
      <w:start w:val="1"/>
      <w:numFmt w:val="lowerLetter"/>
      <w:lvlText w:val="%8"/>
      <w:lvlJc w:val="left"/>
      <w:pPr>
        <w:ind w:left="8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CA55C">
      <w:start w:val="1"/>
      <w:numFmt w:val="lowerRoman"/>
      <w:lvlText w:val="%9"/>
      <w:lvlJc w:val="left"/>
      <w:pPr>
        <w:ind w:left="8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24"/>
    <w:rsid w:val="00890124"/>
    <w:rsid w:val="00E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A4B11-74D1-4BC8-9C87-91A38DB3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" w:line="257" w:lineRule="auto"/>
      <w:ind w:left="708" w:firstLine="698"/>
      <w:jc w:val="both"/>
    </w:pPr>
    <w:rPr>
      <w:rFonts w:ascii="Times New Roman" w:eastAsia="Times New Roman" w:hAnsi="Times New Roman" w:cs="Times New Roman"/>
      <w:color w:val="0D0D0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13" Type="http://schemas.openxmlformats.org/officeDocument/2006/relationships/hyperlink" Target="http://273-&#1092;&#1079;.&#1088;&#1092;/zakonodatelstvo/federalnyy-zakon-ot-29-dekabrya-2012-g-no-273-fz-ob-obrazovanii-v-rf" TargetMode="External"/><Relationship Id="rId1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12" Type="http://schemas.openxmlformats.org/officeDocument/2006/relationships/hyperlink" Target="http://273-&#1092;&#1079;.&#1088;&#1092;/zakonodatelstvo/federalnyy-zakon-ot-29-dekabrya-2012-g-no-273-fz-ob-obrazovanii-v-rf" TargetMode="External"/><Relationship Id="rId1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styles" Target="styles.xml"/><Relationship Id="rId16" Type="http://schemas.openxmlformats.org/officeDocument/2006/relationships/hyperlink" Target="http://273-&#1092;&#1079;.&#1088;&#1092;/zakonodatelstvo/federalnyy-zakon-ot-29-dekabrya-2012-g-no-273-fz-ob-obrazovanii-v-r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11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hyperlink" Target="http://273-&#1092;&#1079;.&#1088;&#1092;/zakonodatelstvo/federalnyy-zakon-ot-29-dekabrya-2012-g-no-273-fz-ob-obrazovanii-v-rf" TargetMode="External"/><Relationship Id="rId15" Type="http://schemas.openxmlformats.org/officeDocument/2006/relationships/hyperlink" Target="http://273-&#1092;&#1079;.&#1088;&#1092;/zakonodatelstvo/federalnyy-zakon-ot-29-dekabrya-2012-g-no-273-fz-ob-obrazovanii-v-rf" TargetMode="External"/><Relationship Id="rId10" Type="http://schemas.openxmlformats.org/officeDocument/2006/relationships/hyperlink" Target="http://273-&#1092;&#1079;.&#1088;&#1092;/zakonodatelstvo/federalnyy-zakon-ot-29-dekabrya-2012-g-no-273-fz-ob-obrazovanii-v-rf" TargetMode="External"/><Relationship Id="rId19" Type="http://schemas.openxmlformats.org/officeDocument/2006/relationships/hyperlink" Target="http://273-&#1092;&#1079;.&#1088;&#1092;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73-&#1092;&#1079;.&#1088;&#1092;/zakonodatelstvo/federalnyy-zakon-ot-29-dekabrya-2012-g-no-273-fz-ob-obrazovanii-v-rf" TargetMode="External"/><Relationship Id="rId14" Type="http://schemas.openxmlformats.org/officeDocument/2006/relationships/hyperlink" Target="http://273-&#1092;&#1079;.&#1088;&#1092;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2845</Words>
  <Characters>16217</Characters>
  <Application>Microsoft Office Word</Application>
  <DocSecurity>0</DocSecurity>
  <Lines>135</Lines>
  <Paragraphs>38</Paragraphs>
  <ScaleCrop>false</ScaleCrop>
  <Company/>
  <LinksUpToDate>false</LinksUpToDate>
  <CharactersWithSpaces>19024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2</cp:revision>
  <dcterms:created xsi:type="dcterms:W3CDTF">2021-12-13T21:48:00Z</dcterms:created>
  <dcterms:modified xsi:type="dcterms:W3CDTF">2021-12-13T21:48:00Z</dcterms:modified>
</cp:coreProperties>
</file>